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92EF7" w14:textId="46B959FB" w:rsidR="004C062A" w:rsidRPr="00F02153" w:rsidRDefault="007714C7" w:rsidP="00F02153">
      <w:pPr>
        <w:pStyle w:val="Heading3H3StrongBlackCentered"/>
      </w:pPr>
      <w:r>
        <w:t>BLS</w:t>
      </w:r>
      <w:r w:rsidR="004C062A" w:rsidRPr="00F02153">
        <w:t xml:space="preserve"> Course</w:t>
      </w:r>
      <w:r>
        <w:t xml:space="preserve"> Agenda</w:t>
      </w:r>
    </w:p>
    <w:p w14:paraId="131BAC73" w14:textId="3EB65896" w:rsidR="004C062A" w:rsidRPr="004C062A" w:rsidRDefault="007714C7" w:rsidP="007714C7">
      <w:pPr>
        <w:pStyle w:val="BodyCtrP"/>
        <w:keepNext/>
        <w:rPr>
          <w:rStyle w:val="a7"/>
        </w:rPr>
      </w:pPr>
      <w:r w:rsidRPr="007714C7">
        <w:rPr>
          <w:rStyle w:val="a7"/>
        </w:rPr>
        <w:t>6 students, 2 BLS Instructors; student-to-instructor ratio 3:1; student-to-manikin ratio 1:1;</w:t>
      </w:r>
      <w:r>
        <w:rPr>
          <w:rStyle w:val="a7"/>
        </w:rPr>
        <w:t xml:space="preserve"> </w:t>
      </w:r>
      <w:r>
        <w:rPr>
          <w:rStyle w:val="a7"/>
        </w:rPr>
        <w:br/>
      </w:r>
      <w:r w:rsidRPr="007714C7">
        <w:rPr>
          <w:rStyle w:val="a7"/>
        </w:rPr>
        <w:t>total time: approximately 4½ hours (with breaks)</w:t>
      </w:r>
    </w:p>
    <w:tbl>
      <w:tblPr>
        <w:tblStyle w:val="BLSTable1"/>
        <w:tblW w:w="9360" w:type="dxa"/>
        <w:tblLayout w:type="fixed"/>
        <w:tblLook w:val="01E0" w:firstRow="1" w:lastRow="1" w:firstColumn="1" w:lastColumn="1" w:noHBand="0" w:noVBand="0"/>
      </w:tblPr>
      <w:tblGrid>
        <w:gridCol w:w="1795"/>
        <w:gridCol w:w="7565"/>
      </w:tblGrid>
      <w:tr w:rsidR="00FF3B6F" w:rsidRPr="00FF3B6F" w14:paraId="0E762E33" w14:textId="77777777" w:rsidTr="00D62F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795" w:type="dxa"/>
          </w:tcPr>
          <w:p w14:paraId="679AB2D8" w14:textId="012A0FD4" w:rsidR="00FF3B6F" w:rsidRPr="00157FA2" w:rsidRDefault="00157FA2" w:rsidP="00FF3B6F">
            <w:pPr>
              <w:widowControl w:val="0"/>
              <w:autoSpaceDE w:val="0"/>
              <w:autoSpaceDN w:val="0"/>
              <w:spacing w:line="259" w:lineRule="auto"/>
              <w:ind w:left="15"/>
              <w:rPr>
                <w:rFonts w:ascii="Calibri" w:hAnsi="Calibri" w:cs="Calibri" w:hint="eastAsia"/>
                <w:b/>
                <w:sz w:val="20"/>
                <w:szCs w:val="20"/>
                <w:lang w:eastAsia="ko-KR"/>
              </w:rPr>
            </w:pPr>
            <w:r>
              <w:rPr>
                <w:rFonts w:ascii="Calibri" w:hAnsi="Calibri" w:cs="Calibri" w:hint="eastAsia"/>
                <w:b/>
                <w:color w:val="FFFFFF"/>
                <w:sz w:val="20"/>
                <w:szCs w:val="20"/>
                <w:lang w:eastAsia="ko-KR"/>
              </w:rPr>
              <w:t>Minute</w:t>
            </w:r>
          </w:p>
        </w:tc>
        <w:tc>
          <w:tcPr>
            <w:tcW w:w="7565" w:type="dxa"/>
          </w:tcPr>
          <w:p w14:paraId="34CBEDFF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5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FFFFFF"/>
                <w:sz w:val="20"/>
                <w:szCs w:val="20"/>
              </w:rPr>
              <w:t>Lesson</w:t>
            </w:r>
          </w:p>
        </w:tc>
      </w:tr>
      <w:tr w:rsidR="00FF3B6F" w:rsidRPr="00FF3B6F" w14:paraId="263917C2" w14:textId="77777777" w:rsidTr="00157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66D716D8" w14:textId="22BE5C5B" w:rsidR="00FF3B6F" w:rsidRPr="00157FA2" w:rsidRDefault="00157FA2" w:rsidP="00157FA2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hAnsi="Calibri" w:cs="Calibri" w:hint="eastAsia"/>
                <w:sz w:val="20"/>
                <w:szCs w:val="20"/>
                <w:lang w:eastAsia="ko-KR"/>
              </w:rPr>
            </w:pPr>
            <w:r>
              <w:rPr>
                <w:rFonts w:ascii="Calibri" w:hAnsi="Calibri" w:cs="Calibri" w:hint="eastAsia"/>
                <w:color w:val="231F20"/>
                <w:sz w:val="20"/>
                <w:szCs w:val="20"/>
                <w:lang w:eastAsia="ko-KR"/>
              </w:rPr>
              <w:t>5</w:t>
            </w:r>
          </w:p>
        </w:tc>
        <w:tc>
          <w:tcPr>
            <w:tcW w:w="7565" w:type="dxa"/>
          </w:tcPr>
          <w:p w14:paraId="64943EC6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1: Course Introduction</w:t>
            </w:r>
          </w:p>
        </w:tc>
      </w:tr>
      <w:tr w:rsidR="00FF3B6F" w:rsidRPr="00FF3B6F" w14:paraId="359DD711" w14:textId="77777777" w:rsidTr="00157F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7751418B" w14:textId="4BB5F673" w:rsidR="00FF3B6F" w:rsidRPr="00157FA2" w:rsidRDefault="00157FA2" w:rsidP="00157FA2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hAnsi="Calibri" w:cs="Calibri" w:hint="eastAsia"/>
                <w:sz w:val="20"/>
                <w:szCs w:val="20"/>
                <w:lang w:eastAsia="ko-KR"/>
              </w:rPr>
            </w:pPr>
            <w:r>
              <w:rPr>
                <w:rFonts w:ascii="Calibri" w:hAnsi="Calibri" w:cs="Calibri" w:hint="eastAsia"/>
                <w:color w:val="231F20"/>
                <w:sz w:val="20"/>
                <w:szCs w:val="20"/>
                <w:lang w:eastAsia="ko-KR"/>
              </w:rPr>
              <w:t>39</w:t>
            </w:r>
          </w:p>
        </w:tc>
        <w:tc>
          <w:tcPr>
            <w:tcW w:w="7565" w:type="dxa"/>
          </w:tcPr>
          <w:p w14:paraId="034C6A0F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2: 1-Rescuer Adult BLS</w:t>
            </w:r>
          </w:p>
          <w:p w14:paraId="258D7EF8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Chain of Survival</w:t>
            </w:r>
          </w:p>
          <w:p w14:paraId="11AD88B1" w14:textId="77777777" w:rsidR="00352045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2837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Scene Safety and Assessment </w:t>
            </w:r>
          </w:p>
          <w:p w14:paraId="404CA871" w14:textId="190FE414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2837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Adult Compressions</w:t>
            </w:r>
          </w:p>
          <w:p w14:paraId="3698A572" w14:textId="77777777" w:rsidR="00352045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Initial Steps of CPR </w:t>
            </w:r>
          </w:p>
          <w:p w14:paraId="57E6D84E" w14:textId="3A003FB4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Open Airway and Pocket Mask</w:t>
            </w:r>
          </w:p>
          <w:p w14:paraId="44765F36" w14:textId="77777777" w:rsidR="00352045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Pocket Mask </w:t>
            </w:r>
          </w:p>
          <w:p w14:paraId="4E051FB2" w14:textId="4961B555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Practice While Watching: 1-Rescuer Adult BLS</w:t>
            </w:r>
          </w:p>
        </w:tc>
      </w:tr>
      <w:tr w:rsidR="00FF3B6F" w:rsidRPr="00FF3B6F" w14:paraId="5C165E3B" w14:textId="77777777" w:rsidTr="00157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03507422" w14:textId="5C1E36AF" w:rsidR="00FF3B6F" w:rsidRPr="00157FA2" w:rsidRDefault="00157FA2" w:rsidP="00157FA2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hAnsi="Calibri" w:cs="Calibri" w:hint="eastAsia"/>
                <w:sz w:val="20"/>
                <w:szCs w:val="20"/>
                <w:lang w:eastAsia="ko-KR"/>
              </w:rPr>
            </w:pPr>
            <w:r>
              <w:rPr>
                <w:rFonts w:ascii="Calibri" w:hAnsi="Calibri" w:cs="Calibri" w:hint="eastAsia"/>
                <w:color w:val="231F20"/>
                <w:sz w:val="20"/>
                <w:szCs w:val="20"/>
                <w:lang w:eastAsia="ko-KR"/>
              </w:rPr>
              <w:t>25</w:t>
            </w:r>
          </w:p>
        </w:tc>
        <w:tc>
          <w:tcPr>
            <w:tcW w:w="7565" w:type="dxa"/>
          </w:tcPr>
          <w:p w14:paraId="4083DE5F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3: Bag-Mask Device and AED</w:t>
            </w:r>
          </w:p>
          <w:p w14:paraId="1DF6A7D3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Bag-Mask Device</w:t>
            </w:r>
          </w:p>
          <w:p w14:paraId="134BA169" w14:textId="77777777" w:rsidR="00352045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Bag-Mask Device </w:t>
            </w:r>
          </w:p>
          <w:p w14:paraId="1A9114CF" w14:textId="0C2F7296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AED</w:t>
            </w:r>
          </w:p>
          <w:p w14:paraId="4AD803CB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Students Practice: AED</w:t>
            </w:r>
          </w:p>
        </w:tc>
      </w:tr>
      <w:tr w:rsidR="00FF3B6F" w:rsidRPr="00FF3B6F" w14:paraId="46CB93D0" w14:textId="77777777" w:rsidTr="00157F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6129F551" w14:textId="00E2DF93" w:rsidR="00FF3B6F" w:rsidRPr="00157FA2" w:rsidRDefault="00157FA2" w:rsidP="00157FA2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hAnsi="Calibri" w:cs="Calibri" w:hint="eastAsia"/>
                <w:sz w:val="20"/>
                <w:szCs w:val="20"/>
                <w:lang w:eastAsia="ko-KR"/>
              </w:rPr>
            </w:pPr>
            <w:r>
              <w:rPr>
                <w:rFonts w:ascii="Calibri" w:hAnsi="Calibri" w:cs="Calibri" w:hint="eastAsia"/>
                <w:color w:val="231F20"/>
                <w:sz w:val="20"/>
                <w:szCs w:val="20"/>
                <w:lang w:eastAsia="ko-KR"/>
              </w:rPr>
              <w:t>14</w:t>
            </w:r>
          </w:p>
        </w:tc>
        <w:tc>
          <w:tcPr>
            <w:tcW w:w="7565" w:type="dxa"/>
          </w:tcPr>
          <w:p w14:paraId="21B5163E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4: 2-Rescuer Adult BLS</w:t>
            </w:r>
          </w:p>
          <w:p w14:paraId="3B231EFE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2-Rescuer Adult BLS</w:t>
            </w:r>
          </w:p>
          <w:p w14:paraId="1F50B9CB" w14:textId="77777777" w:rsidR="0018566A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2-Rescuer Adult BLS </w:t>
            </w:r>
          </w:p>
          <w:p w14:paraId="4D68C147" w14:textId="5BAD382B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952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Students Practice: 2-Rescuer BLS With AED</w:t>
            </w:r>
          </w:p>
        </w:tc>
      </w:tr>
      <w:tr w:rsidR="00FF3B6F" w:rsidRPr="00FF3B6F" w14:paraId="285B4E50" w14:textId="77777777" w:rsidTr="00157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0AF2764C" w14:textId="523EFF39" w:rsidR="00FF3B6F" w:rsidRPr="00157FA2" w:rsidRDefault="00157FA2" w:rsidP="00157FA2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hAnsi="Calibri" w:cs="Calibri" w:hint="eastAsia"/>
                <w:sz w:val="20"/>
                <w:szCs w:val="20"/>
                <w:lang w:eastAsia="ko-KR"/>
              </w:rPr>
            </w:pPr>
            <w:r>
              <w:rPr>
                <w:rFonts w:ascii="Calibri" w:hAnsi="Calibri" w:cs="Calibri" w:hint="eastAsia"/>
                <w:color w:val="231F20"/>
                <w:sz w:val="20"/>
                <w:szCs w:val="20"/>
                <w:lang w:eastAsia="ko-KR"/>
              </w:rPr>
              <w:t>5</w:t>
            </w:r>
          </w:p>
        </w:tc>
        <w:tc>
          <w:tcPr>
            <w:tcW w:w="7565" w:type="dxa"/>
          </w:tcPr>
          <w:p w14:paraId="12B0EC06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Break</w:t>
            </w:r>
          </w:p>
        </w:tc>
      </w:tr>
      <w:tr w:rsidR="00FF3B6F" w:rsidRPr="00FF3B6F" w14:paraId="713A2A4B" w14:textId="77777777" w:rsidTr="00157F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51D82C60" w14:textId="08FF07E2" w:rsidR="00FF3B6F" w:rsidRPr="00157FA2" w:rsidRDefault="00157FA2" w:rsidP="00157FA2">
            <w:pPr>
              <w:widowControl w:val="0"/>
              <w:autoSpaceDE w:val="0"/>
              <w:autoSpaceDN w:val="0"/>
              <w:spacing w:line="259" w:lineRule="auto"/>
              <w:ind w:left="10" w:right="1"/>
              <w:jc w:val="center"/>
              <w:rPr>
                <w:rFonts w:ascii="Calibri" w:hAnsi="Calibri" w:cs="Calibri" w:hint="eastAsia"/>
                <w:sz w:val="20"/>
                <w:szCs w:val="20"/>
                <w:lang w:eastAsia="ko-KR"/>
              </w:rPr>
            </w:pPr>
            <w:r>
              <w:rPr>
                <w:rFonts w:ascii="Calibri" w:hAnsi="Calibri" w:cs="Calibri" w:hint="eastAsia"/>
                <w:color w:val="231F20"/>
                <w:sz w:val="20"/>
                <w:szCs w:val="20"/>
                <w:lang w:eastAsia="ko-KR"/>
              </w:rPr>
              <w:t>29</w:t>
            </w:r>
          </w:p>
        </w:tc>
        <w:tc>
          <w:tcPr>
            <w:tcW w:w="7565" w:type="dxa"/>
          </w:tcPr>
          <w:p w14:paraId="6D2B4C7E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5: High-Performance Teams</w:t>
            </w:r>
          </w:p>
          <w:p w14:paraId="31227403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Team Dynamics</w:t>
            </w:r>
          </w:p>
          <w:p w14:paraId="11C962D8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High-Performance Teams</w:t>
            </w:r>
          </w:p>
          <w:p w14:paraId="15D445F1" w14:textId="77777777" w:rsidR="0018566A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2837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High-Performance Teams Activity </w:t>
            </w:r>
          </w:p>
          <w:p w14:paraId="75E1C471" w14:textId="76F450FF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2837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Students Practice: Team Activity</w:t>
            </w:r>
          </w:p>
        </w:tc>
      </w:tr>
      <w:tr w:rsidR="00FF3B6F" w:rsidRPr="00FF3B6F" w14:paraId="148FF28A" w14:textId="77777777" w:rsidTr="00157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5F757A34" w14:textId="7EF78D8A" w:rsidR="00FF3B6F" w:rsidRPr="00157FA2" w:rsidRDefault="00157FA2" w:rsidP="00157FA2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hAnsi="Calibri" w:cs="Calibri" w:hint="eastAsia"/>
                <w:sz w:val="20"/>
                <w:szCs w:val="20"/>
                <w:lang w:eastAsia="ko-KR"/>
              </w:rPr>
            </w:pPr>
            <w:r>
              <w:rPr>
                <w:rFonts w:ascii="Calibri" w:hAnsi="Calibri" w:cs="Calibri" w:hint="eastAsia"/>
                <w:color w:val="231F20"/>
                <w:sz w:val="20"/>
                <w:szCs w:val="20"/>
                <w:lang w:eastAsia="ko-KR"/>
              </w:rPr>
              <w:t>15</w:t>
            </w:r>
          </w:p>
        </w:tc>
        <w:tc>
          <w:tcPr>
            <w:tcW w:w="7565" w:type="dxa"/>
          </w:tcPr>
          <w:p w14:paraId="38DDF994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6: Special Considerations</w:t>
            </w:r>
          </w:p>
          <w:p w14:paraId="55CDF06D" w14:textId="77777777" w:rsidR="00437CA2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3020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Mouth-to-Mouth Breaths </w:t>
            </w:r>
          </w:p>
          <w:p w14:paraId="36BC70B1" w14:textId="1DB8CE45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3020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Breaths and Ventilations</w:t>
            </w:r>
          </w:p>
          <w:p w14:paraId="7E54E5BD" w14:textId="77777777" w:rsidR="00B2413E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Breaths and Ventilations </w:t>
            </w:r>
          </w:p>
          <w:p w14:paraId="763C0C8A" w14:textId="199182D5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Breaths With an Advanced Airway</w:t>
            </w:r>
          </w:p>
          <w:p w14:paraId="5440A52B" w14:textId="77777777" w:rsidR="00B2413E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3020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Opioid-Associated Emergency </w:t>
            </w:r>
          </w:p>
          <w:p w14:paraId="4856FDBD" w14:textId="77777777" w:rsidR="00B2413E" w:rsidRPr="00B2413E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3020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Maternal Cardiac Arrest </w:t>
            </w:r>
          </w:p>
          <w:p w14:paraId="78BA0CF4" w14:textId="4F0D327E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 w:right="3020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Drowning</w:t>
            </w:r>
          </w:p>
        </w:tc>
      </w:tr>
      <w:tr w:rsidR="00FF3B6F" w:rsidRPr="00FF3B6F" w14:paraId="6CFBD544" w14:textId="77777777" w:rsidTr="00157F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71586262" w14:textId="7EC08751" w:rsidR="00FF3B6F" w:rsidRPr="00157FA2" w:rsidRDefault="00157FA2" w:rsidP="00157FA2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hAnsi="Calibri" w:cs="Calibri" w:hint="eastAsia"/>
                <w:sz w:val="20"/>
                <w:szCs w:val="20"/>
                <w:lang w:eastAsia="ko-KR"/>
              </w:rPr>
            </w:pPr>
            <w:r>
              <w:rPr>
                <w:rFonts w:ascii="Calibri" w:hAnsi="Calibri" w:cs="Calibri" w:hint="eastAsia"/>
                <w:color w:val="231F20"/>
                <w:sz w:val="20"/>
                <w:szCs w:val="20"/>
                <w:lang w:eastAsia="ko-KR"/>
              </w:rPr>
              <w:t>5</w:t>
            </w:r>
          </w:p>
        </w:tc>
        <w:tc>
          <w:tcPr>
            <w:tcW w:w="7565" w:type="dxa"/>
          </w:tcPr>
          <w:p w14:paraId="66C34A07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Break</w:t>
            </w:r>
          </w:p>
        </w:tc>
      </w:tr>
      <w:tr w:rsidR="00FF3B6F" w:rsidRPr="00FF3B6F" w14:paraId="5556031F" w14:textId="77777777" w:rsidTr="00157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14319308" w14:textId="060BD8C3" w:rsidR="00FF3B6F" w:rsidRPr="00157FA2" w:rsidRDefault="00157FA2" w:rsidP="00157FA2">
            <w:pPr>
              <w:widowControl w:val="0"/>
              <w:autoSpaceDE w:val="0"/>
              <w:autoSpaceDN w:val="0"/>
              <w:spacing w:line="259" w:lineRule="auto"/>
              <w:ind w:left="10"/>
              <w:jc w:val="center"/>
              <w:rPr>
                <w:rFonts w:ascii="Calibri" w:hAnsi="Calibri" w:cs="Calibri" w:hint="eastAsia"/>
                <w:sz w:val="20"/>
                <w:szCs w:val="20"/>
                <w:lang w:eastAsia="ko-KR"/>
              </w:rPr>
            </w:pPr>
            <w:r>
              <w:rPr>
                <w:rFonts w:ascii="Calibri" w:hAnsi="Calibri" w:cs="Calibri" w:hint="eastAsia"/>
                <w:color w:val="231F20"/>
                <w:sz w:val="20"/>
                <w:szCs w:val="20"/>
                <w:lang w:eastAsia="ko-KR"/>
              </w:rPr>
              <w:t>14</w:t>
            </w:r>
          </w:p>
        </w:tc>
        <w:tc>
          <w:tcPr>
            <w:tcW w:w="7565" w:type="dxa"/>
          </w:tcPr>
          <w:p w14:paraId="4CE2612A" w14:textId="77777777" w:rsidR="00FF3B6F" w:rsidRPr="00FF3B6F" w:rsidRDefault="00FF3B6F" w:rsidP="00FF3B6F">
            <w:pPr>
              <w:widowControl w:val="0"/>
              <w:autoSpaceDE w:val="0"/>
              <w:autoSpaceDN w:val="0"/>
              <w:spacing w:line="259" w:lineRule="auto"/>
              <w:ind w:left="129"/>
              <w:rPr>
                <w:rFonts w:ascii="Calibri" w:eastAsia="Arial" w:hAnsi="Calibri" w:cs="Calibri"/>
                <w:b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b/>
                <w:color w:val="231F20"/>
                <w:sz w:val="20"/>
                <w:szCs w:val="20"/>
              </w:rPr>
              <w:t>Lesson 7: Child BLS</w:t>
            </w:r>
          </w:p>
          <w:p w14:paraId="23B65822" w14:textId="77777777" w:rsidR="00FF3B6F" w:rsidRPr="00FF3B6F" w:rsidRDefault="00FF3B6F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Child BLS</w:t>
            </w:r>
          </w:p>
          <w:p w14:paraId="255FDBF5" w14:textId="77777777" w:rsidR="00FF3B6F" w:rsidRPr="00FF3B6F" w:rsidRDefault="00FF3B6F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2-Rescuer Child BLS</w:t>
            </w:r>
          </w:p>
          <w:p w14:paraId="6986040B" w14:textId="77777777" w:rsidR="00FF3B6F" w:rsidRPr="00FF3B6F" w:rsidRDefault="00FF3B6F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sz w:val="20"/>
                <w:szCs w:val="20"/>
              </w:rPr>
            </w:pPr>
            <w:r w:rsidRPr="00FF3B6F">
              <w:rPr>
                <w:rFonts w:ascii="Calibri" w:eastAsia="Arial" w:hAnsi="Calibri" w:cs="Calibri"/>
                <w:color w:val="231F20"/>
                <w:sz w:val="20"/>
                <w:szCs w:val="20"/>
              </w:rPr>
              <w:t>Practice While Watching: 2-Rescuer Child BLS</w:t>
            </w:r>
          </w:p>
        </w:tc>
      </w:tr>
      <w:tr w:rsidR="00D62FA8" w:rsidRPr="00FF3B6F" w14:paraId="1FE9A1D0" w14:textId="77777777" w:rsidTr="00157F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7E67B3DB" w14:textId="48A968B7" w:rsidR="00D62FA8" w:rsidRPr="00D62FA8" w:rsidRDefault="00157FA2" w:rsidP="00157FA2">
            <w:pPr>
              <w:widowControl w:val="0"/>
              <w:autoSpaceDE w:val="0"/>
              <w:autoSpaceDN w:val="0"/>
              <w:ind w:left="10"/>
              <w:jc w:val="center"/>
              <w:rPr>
                <w:rFonts w:asciiTheme="minorHAnsi" w:eastAsia="Arial" w:hAnsiTheme="minorHAnsi" w:cstheme="minorHAnsi" w:hint="eastAsia"/>
                <w:color w:val="231F20"/>
                <w:sz w:val="20"/>
                <w:szCs w:val="20"/>
                <w:lang w:eastAsia="ko-KR"/>
              </w:rPr>
            </w:pPr>
            <w:r>
              <w:rPr>
                <w:rFonts w:asciiTheme="minorHAnsi" w:hAnsiTheme="minorHAnsi" w:cstheme="minorHAnsi" w:hint="eastAsia"/>
                <w:color w:val="231F20"/>
                <w:sz w:val="20"/>
                <w:szCs w:val="20"/>
                <w:lang w:eastAsia="ko-KR"/>
              </w:rPr>
              <w:t>25</w:t>
            </w:r>
          </w:p>
        </w:tc>
        <w:tc>
          <w:tcPr>
            <w:tcW w:w="7565" w:type="dxa"/>
          </w:tcPr>
          <w:p w14:paraId="2AB51E92" w14:textId="77777777" w:rsidR="00D62FA8" w:rsidRPr="008772CA" w:rsidRDefault="00D62FA8" w:rsidP="008772CA">
            <w:pPr>
              <w:widowControl w:val="0"/>
              <w:autoSpaceDE w:val="0"/>
              <w:autoSpaceDN w:val="0"/>
              <w:ind w:left="129" w:right="3020"/>
              <w:rPr>
                <w:rFonts w:ascii="Calibri" w:eastAsia="Arial" w:hAnsi="Calibri" w:cs="Calibri"/>
                <w:b/>
                <w:bCs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b/>
                <w:bCs/>
                <w:color w:val="231F20"/>
                <w:sz w:val="20"/>
                <w:szCs w:val="20"/>
              </w:rPr>
              <w:t>Lesson 8: Infant BLS</w:t>
            </w:r>
          </w:p>
          <w:p w14:paraId="01628BAD" w14:textId="77777777" w:rsidR="00D62FA8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>Infant BLS</w:t>
            </w:r>
          </w:p>
          <w:p w14:paraId="3C952E03" w14:textId="77777777" w:rsidR="00D62FA8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>Infant Compressions</w:t>
            </w:r>
          </w:p>
          <w:p w14:paraId="35992543" w14:textId="77777777" w:rsidR="008772CA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Infant Compressions </w:t>
            </w:r>
          </w:p>
          <w:p w14:paraId="4212EB7A" w14:textId="12933D08" w:rsidR="00D62FA8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>Bag-Mask Device for Infants</w:t>
            </w:r>
          </w:p>
          <w:p w14:paraId="504D9CDE" w14:textId="77777777" w:rsidR="00C67A09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Practice While Watching: Bag-Mask Device for Infants </w:t>
            </w:r>
          </w:p>
          <w:p w14:paraId="6AE08A13" w14:textId="6FD81940" w:rsidR="00D62FA8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lastRenderedPageBreak/>
              <w:t>2-Rescuer Infant BLS</w:t>
            </w:r>
          </w:p>
          <w:p w14:paraId="431DE42D" w14:textId="77777777" w:rsidR="00D62FA8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>Practice While Watching: 2-Rescuer Infant BLS</w:t>
            </w:r>
          </w:p>
          <w:p w14:paraId="6B6BC175" w14:textId="6CC77420" w:rsidR="00D62FA8" w:rsidRPr="008772CA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8772CA">
              <w:rPr>
                <w:rFonts w:ascii="Calibri" w:eastAsia="Arial" w:hAnsi="Calibri" w:cs="Calibri"/>
                <w:color w:val="231F20"/>
                <w:sz w:val="20"/>
                <w:szCs w:val="20"/>
              </w:rPr>
              <w:t>Students Practice: Infant High-Performance Teams Activity (Optional) Infant High-Performance Teams Activity (Optional)</w:t>
            </w:r>
          </w:p>
        </w:tc>
      </w:tr>
      <w:tr w:rsidR="00D62FA8" w:rsidRPr="00FF3B6F" w14:paraId="3A3D0813" w14:textId="77777777" w:rsidTr="00157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1F3FEF3C" w14:textId="5908B56D" w:rsidR="00D62FA8" w:rsidRPr="00D62FA8" w:rsidRDefault="00157FA2" w:rsidP="00157FA2">
            <w:pPr>
              <w:widowControl w:val="0"/>
              <w:autoSpaceDE w:val="0"/>
              <w:autoSpaceDN w:val="0"/>
              <w:ind w:left="10"/>
              <w:jc w:val="center"/>
              <w:rPr>
                <w:rFonts w:asciiTheme="minorHAnsi" w:eastAsia="Arial" w:hAnsiTheme="minorHAnsi" w:cstheme="minorHAnsi" w:hint="eastAsia"/>
                <w:color w:val="231F20"/>
                <w:sz w:val="20"/>
                <w:szCs w:val="20"/>
                <w:lang w:eastAsia="ko-KR"/>
              </w:rPr>
            </w:pPr>
            <w:r>
              <w:rPr>
                <w:rFonts w:asciiTheme="minorHAnsi" w:hAnsiTheme="minorHAnsi" w:cstheme="minorHAnsi" w:hint="eastAsia"/>
                <w:color w:val="231F20"/>
                <w:sz w:val="20"/>
                <w:szCs w:val="20"/>
                <w:lang w:eastAsia="ko-KR"/>
              </w:rPr>
              <w:lastRenderedPageBreak/>
              <w:t>8</w:t>
            </w:r>
          </w:p>
        </w:tc>
        <w:tc>
          <w:tcPr>
            <w:tcW w:w="7565" w:type="dxa"/>
          </w:tcPr>
          <w:p w14:paraId="72C993EE" w14:textId="4A3FC6F9" w:rsidR="00D62FA8" w:rsidRPr="00D62FA8" w:rsidRDefault="00D62FA8" w:rsidP="00D62FA8">
            <w:pPr>
              <w:widowControl w:val="0"/>
              <w:autoSpaceDE w:val="0"/>
              <w:autoSpaceDN w:val="0"/>
              <w:ind w:left="129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Lesson 9: Local Protocols Discussion (Optional)</w:t>
            </w:r>
          </w:p>
        </w:tc>
      </w:tr>
      <w:tr w:rsidR="00D62FA8" w:rsidRPr="00FF3B6F" w14:paraId="17AB1B06" w14:textId="77777777" w:rsidTr="00157F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00C261EC" w14:textId="4707CDE4" w:rsidR="00D62FA8" w:rsidRPr="00D62FA8" w:rsidRDefault="00157FA2" w:rsidP="00157FA2">
            <w:pPr>
              <w:widowControl w:val="0"/>
              <w:autoSpaceDE w:val="0"/>
              <w:autoSpaceDN w:val="0"/>
              <w:ind w:left="10"/>
              <w:jc w:val="center"/>
              <w:rPr>
                <w:rFonts w:asciiTheme="minorHAnsi" w:eastAsia="Arial" w:hAnsiTheme="minorHAnsi" w:cstheme="minorHAnsi" w:hint="eastAsia"/>
                <w:color w:val="231F20"/>
                <w:sz w:val="20"/>
                <w:szCs w:val="20"/>
                <w:lang w:eastAsia="ko-KR"/>
              </w:rPr>
            </w:pPr>
            <w:r>
              <w:rPr>
                <w:rFonts w:asciiTheme="minorHAnsi" w:hAnsiTheme="minorHAnsi" w:cstheme="minorHAnsi" w:hint="eastAsia"/>
                <w:color w:val="231F20"/>
                <w:sz w:val="20"/>
                <w:szCs w:val="20"/>
                <w:lang w:eastAsia="ko-KR"/>
              </w:rPr>
              <w:t>9</w:t>
            </w:r>
          </w:p>
        </w:tc>
        <w:tc>
          <w:tcPr>
            <w:tcW w:w="7565" w:type="dxa"/>
          </w:tcPr>
          <w:p w14:paraId="107B6E91" w14:textId="77777777" w:rsidR="00C67A09" w:rsidRDefault="00D62FA8" w:rsidP="00B97C7B">
            <w:pPr>
              <w:widowControl w:val="0"/>
              <w:autoSpaceDE w:val="0"/>
              <w:autoSpaceDN w:val="0"/>
              <w:ind w:left="129" w:right="1358"/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 xml:space="preserve">Lesson 10: Relief of Choking </w:t>
            </w:r>
          </w:p>
          <w:p w14:paraId="393E18DA" w14:textId="77777777" w:rsidR="00C67A09" w:rsidRDefault="00D62FA8" w:rsidP="00B97C7B">
            <w:pPr>
              <w:widowControl w:val="0"/>
              <w:autoSpaceDE w:val="0"/>
              <w:autoSpaceDN w:val="0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B97C7B">
              <w:rPr>
                <w:rFonts w:ascii="Calibri" w:eastAsia="Arial" w:hAnsi="Calibri" w:cs="Calibri"/>
                <w:color w:val="231F20"/>
                <w:sz w:val="20"/>
                <w:szCs w:val="20"/>
              </w:rPr>
              <w:t xml:space="preserve">Adult and Child Choking </w:t>
            </w:r>
          </w:p>
          <w:p w14:paraId="08441F01" w14:textId="6A4D7994" w:rsidR="00D62FA8" w:rsidRPr="00B97C7B" w:rsidRDefault="00D62FA8" w:rsidP="00B97C7B">
            <w:pPr>
              <w:widowControl w:val="0"/>
              <w:autoSpaceDE w:val="0"/>
              <w:autoSpaceDN w:val="0"/>
              <w:ind w:left="129" w:right="1358"/>
              <w:rPr>
                <w:rFonts w:ascii="Calibri" w:eastAsia="Arial" w:hAnsi="Calibri" w:cs="Calibri"/>
                <w:color w:val="231F20"/>
                <w:sz w:val="20"/>
                <w:szCs w:val="20"/>
              </w:rPr>
            </w:pPr>
            <w:r w:rsidRPr="00B97C7B">
              <w:rPr>
                <w:rFonts w:ascii="Calibri" w:eastAsia="Arial" w:hAnsi="Calibri" w:cs="Calibri"/>
                <w:color w:val="231F20"/>
                <w:sz w:val="20"/>
                <w:szCs w:val="20"/>
              </w:rPr>
              <w:t>Infant Choking</w:t>
            </w:r>
          </w:p>
          <w:p w14:paraId="3C3350AF" w14:textId="38661187" w:rsidR="00D62FA8" w:rsidRPr="00D62FA8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 w:rsidRPr="00B97C7B">
              <w:rPr>
                <w:rFonts w:ascii="Calibri" w:eastAsia="Arial" w:hAnsi="Calibri" w:cs="Calibri"/>
                <w:color w:val="231F20"/>
                <w:sz w:val="20"/>
                <w:szCs w:val="20"/>
              </w:rPr>
              <w:t>Practice While Watching: Infant Choking</w:t>
            </w:r>
          </w:p>
        </w:tc>
      </w:tr>
      <w:tr w:rsidR="00D62FA8" w:rsidRPr="00FF3B6F" w14:paraId="57E9164F" w14:textId="77777777" w:rsidTr="00157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43654CB7" w14:textId="35F075F3" w:rsidR="00D62FA8" w:rsidRPr="00D62FA8" w:rsidRDefault="00157FA2" w:rsidP="00157FA2">
            <w:pPr>
              <w:widowControl w:val="0"/>
              <w:autoSpaceDE w:val="0"/>
              <w:autoSpaceDN w:val="0"/>
              <w:ind w:left="10"/>
              <w:jc w:val="center"/>
              <w:rPr>
                <w:rFonts w:asciiTheme="minorHAnsi" w:eastAsia="Arial" w:hAnsiTheme="minorHAnsi" w:cstheme="minorHAnsi" w:hint="eastAsia"/>
                <w:color w:val="231F20"/>
                <w:sz w:val="20"/>
                <w:szCs w:val="20"/>
                <w:lang w:eastAsia="ko-KR"/>
              </w:rPr>
            </w:pPr>
            <w:r>
              <w:rPr>
                <w:rFonts w:asciiTheme="minorHAnsi" w:hAnsiTheme="minorHAnsi" w:cstheme="minorHAnsi" w:hint="eastAsia"/>
                <w:color w:val="231F20"/>
                <w:sz w:val="20"/>
                <w:szCs w:val="20"/>
                <w:lang w:eastAsia="ko-KR"/>
              </w:rPr>
              <w:t>3</w:t>
            </w:r>
          </w:p>
        </w:tc>
        <w:tc>
          <w:tcPr>
            <w:tcW w:w="7565" w:type="dxa"/>
          </w:tcPr>
          <w:p w14:paraId="203CCF4A" w14:textId="2D2C7732" w:rsidR="00D62FA8" w:rsidRPr="00D62FA8" w:rsidRDefault="00D62FA8" w:rsidP="00D62FA8">
            <w:pPr>
              <w:widowControl w:val="0"/>
              <w:autoSpaceDE w:val="0"/>
              <w:autoSpaceDN w:val="0"/>
              <w:ind w:left="129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Lesson 11: Conclusion</w:t>
            </w:r>
          </w:p>
        </w:tc>
      </w:tr>
      <w:tr w:rsidR="00D62FA8" w:rsidRPr="00FF3B6F" w14:paraId="2FF86DDB" w14:textId="77777777" w:rsidTr="00157F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02950A69" w14:textId="7A992375" w:rsidR="00D62FA8" w:rsidRPr="00D62FA8" w:rsidRDefault="00157FA2" w:rsidP="00157FA2">
            <w:pPr>
              <w:widowControl w:val="0"/>
              <w:autoSpaceDE w:val="0"/>
              <w:autoSpaceDN w:val="0"/>
              <w:ind w:left="10"/>
              <w:jc w:val="center"/>
              <w:rPr>
                <w:rFonts w:asciiTheme="minorHAnsi" w:eastAsia="Arial" w:hAnsiTheme="minorHAnsi" w:cstheme="minorHAnsi" w:hint="eastAsia"/>
                <w:color w:val="231F20"/>
                <w:sz w:val="20"/>
                <w:szCs w:val="20"/>
                <w:lang w:eastAsia="ko-KR"/>
              </w:rPr>
            </w:pPr>
            <w:r>
              <w:rPr>
                <w:rFonts w:asciiTheme="minorHAnsi" w:hAnsiTheme="minorHAnsi" w:cstheme="minorHAnsi" w:hint="eastAsia"/>
                <w:color w:val="231F20"/>
                <w:sz w:val="20"/>
                <w:szCs w:val="20"/>
                <w:lang w:eastAsia="ko-KR"/>
              </w:rPr>
              <w:t>40</w:t>
            </w:r>
          </w:p>
        </w:tc>
        <w:tc>
          <w:tcPr>
            <w:tcW w:w="7565" w:type="dxa"/>
          </w:tcPr>
          <w:p w14:paraId="06CD5283" w14:textId="77777777" w:rsidR="00D62FA8" w:rsidRPr="00D62FA8" w:rsidRDefault="00D62FA8" w:rsidP="00D62FA8">
            <w:pPr>
              <w:pStyle w:val="TableParagrap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Lesson 12: Skills Test</w:t>
            </w:r>
          </w:p>
          <w:p w14:paraId="6F55425A" w14:textId="77777777" w:rsidR="00C67A09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Theme="minorHAnsi" w:hAnsiTheme="minorHAnsi" w:cstheme="minorHAnsi"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Adult CPR and </w:t>
            </w:r>
            <w:r w:rsidRPr="00B97C7B">
              <w:rPr>
                <w:rFonts w:ascii="Calibri" w:eastAsia="Arial" w:hAnsi="Calibri" w:cs="Calibri"/>
                <w:color w:val="231F20"/>
                <w:sz w:val="20"/>
                <w:szCs w:val="20"/>
              </w:rPr>
              <w:t>AED</w:t>
            </w:r>
            <w:r w:rsidRPr="00D62FA8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 xml:space="preserve"> Skills Test </w:t>
            </w:r>
          </w:p>
          <w:p w14:paraId="2ABD01BD" w14:textId="1E4C473A" w:rsidR="00D62FA8" w:rsidRPr="00D62FA8" w:rsidRDefault="00D62FA8" w:rsidP="00B97C7B">
            <w:pPr>
              <w:widowControl w:val="0"/>
              <w:autoSpaceDE w:val="0"/>
              <w:autoSpaceDN w:val="0"/>
              <w:spacing w:line="259" w:lineRule="auto"/>
              <w:ind w:left="129" w:right="1358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color w:val="231F20"/>
                <w:sz w:val="20"/>
                <w:szCs w:val="20"/>
              </w:rPr>
              <w:t>Infant CPR Skills Test</w:t>
            </w:r>
          </w:p>
        </w:tc>
      </w:tr>
      <w:tr w:rsidR="00D62FA8" w:rsidRPr="00FF3B6F" w14:paraId="45713DBC" w14:textId="77777777" w:rsidTr="00157F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1E1C579B" w14:textId="74528D62" w:rsidR="00D62FA8" w:rsidRPr="00D62FA8" w:rsidRDefault="00157FA2" w:rsidP="00157FA2">
            <w:pPr>
              <w:widowControl w:val="0"/>
              <w:autoSpaceDE w:val="0"/>
              <w:autoSpaceDN w:val="0"/>
              <w:ind w:left="10"/>
              <w:jc w:val="center"/>
              <w:rPr>
                <w:rFonts w:asciiTheme="minorHAnsi" w:eastAsia="Arial" w:hAnsiTheme="minorHAnsi" w:cstheme="minorHAnsi" w:hint="eastAsia"/>
                <w:color w:val="231F20"/>
                <w:sz w:val="20"/>
                <w:szCs w:val="20"/>
                <w:lang w:eastAsia="ko-KR"/>
              </w:rPr>
            </w:pPr>
            <w:r>
              <w:rPr>
                <w:rFonts w:asciiTheme="minorHAnsi" w:hAnsiTheme="minorHAnsi" w:cstheme="minorHAnsi" w:hint="eastAsia"/>
                <w:color w:val="231F20"/>
                <w:sz w:val="20"/>
                <w:szCs w:val="20"/>
                <w:lang w:eastAsia="ko-KR"/>
              </w:rPr>
              <w:t>25</w:t>
            </w:r>
          </w:p>
        </w:tc>
        <w:tc>
          <w:tcPr>
            <w:tcW w:w="7565" w:type="dxa"/>
          </w:tcPr>
          <w:p w14:paraId="405985DD" w14:textId="1177E4A8" w:rsidR="00D62FA8" w:rsidRPr="00D62FA8" w:rsidRDefault="00D62FA8" w:rsidP="00D62FA8">
            <w:pPr>
              <w:widowControl w:val="0"/>
              <w:autoSpaceDE w:val="0"/>
              <w:autoSpaceDN w:val="0"/>
              <w:ind w:left="129"/>
              <w:rPr>
                <w:rFonts w:asciiTheme="minorHAnsi" w:eastAsia="Arial" w:hAnsiTheme="minorHAnsi" w:cstheme="minorHAnsi"/>
                <w:b/>
                <w:color w:val="231F20"/>
                <w:sz w:val="20"/>
                <w:szCs w:val="20"/>
              </w:rPr>
            </w:pPr>
            <w:r w:rsidRPr="00D62FA8">
              <w:rPr>
                <w:rFonts w:asciiTheme="minorHAnsi" w:hAnsiTheme="minorHAnsi" w:cstheme="minorHAnsi"/>
                <w:b/>
                <w:color w:val="231F20"/>
                <w:sz w:val="20"/>
                <w:szCs w:val="20"/>
              </w:rPr>
              <w:t>Lesson 13: Exam</w:t>
            </w:r>
          </w:p>
        </w:tc>
      </w:tr>
      <w:tr w:rsidR="00B7237C" w:rsidRPr="00FF3B6F" w14:paraId="5ADBB355" w14:textId="77777777" w:rsidTr="00157FA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0"/>
        </w:trPr>
        <w:tc>
          <w:tcPr>
            <w:tcW w:w="1795" w:type="dxa"/>
            <w:vAlign w:val="center"/>
          </w:tcPr>
          <w:p w14:paraId="0C360C1A" w14:textId="32E0E688" w:rsidR="00B7237C" w:rsidRPr="00B7237C" w:rsidRDefault="00157FA2" w:rsidP="00157FA2">
            <w:pPr>
              <w:widowControl w:val="0"/>
              <w:autoSpaceDE w:val="0"/>
              <w:autoSpaceDN w:val="0"/>
              <w:ind w:left="10"/>
              <w:jc w:val="center"/>
              <w:rPr>
                <w:rFonts w:ascii="Calibri" w:hAnsi="Calibri" w:cs="Calibri" w:hint="eastAsia"/>
                <w:color w:val="231F20"/>
                <w:sz w:val="20"/>
                <w:szCs w:val="20"/>
                <w:lang w:eastAsia="ko-KR"/>
              </w:rPr>
            </w:pPr>
            <w:r>
              <w:rPr>
                <w:rFonts w:ascii="Calibri" w:hAnsi="Calibri" w:cs="Calibri" w:hint="eastAsia"/>
                <w:color w:val="231F20"/>
                <w:sz w:val="20"/>
                <w:szCs w:val="20"/>
                <w:lang w:eastAsia="ko-KR"/>
              </w:rPr>
              <w:t>10</w:t>
            </w:r>
          </w:p>
        </w:tc>
        <w:tc>
          <w:tcPr>
            <w:tcW w:w="7565" w:type="dxa"/>
          </w:tcPr>
          <w:p w14:paraId="4BCA606A" w14:textId="77777777" w:rsidR="00B7237C" w:rsidRDefault="00B7237C" w:rsidP="00B7237C">
            <w:pPr>
              <w:widowControl w:val="0"/>
              <w:autoSpaceDE w:val="0"/>
              <w:autoSpaceDN w:val="0"/>
              <w:ind w:left="129"/>
              <w:rPr>
                <w:rFonts w:ascii="Calibri" w:hAnsi="Calibri" w:cs="Calibri"/>
                <w:b/>
                <w:color w:val="231F20"/>
                <w:sz w:val="20"/>
                <w:szCs w:val="20"/>
              </w:rPr>
            </w:pPr>
            <w:r w:rsidRPr="00B7237C">
              <w:rPr>
                <w:rFonts w:ascii="Calibri" w:hAnsi="Calibri" w:cs="Calibri"/>
                <w:b/>
                <w:color w:val="231F20"/>
                <w:sz w:val="20"/>
                <w:szCs w:val="20"/>
              </w:rPr>
              <w:t xml:space="preserve">Lesson 14: Remediation </w:t>
            </w:r>
          </w:p>
          <w:p w14:paraId="445A26F1" w14:textId="77777777" w:rsidR="00B7237C" w:rsidRDefault="00B7237C" w:rsidP="00B7237C">
            <w:pPr>
              <w:widowControl w:val="0"/>
              <w:autoSpaceDE w:val="0"/>
              <w:autoSpaceDN w:val="0"/>
              <w:ind w:left="129"/>
              <w:rPr>
                <w:rFonts w:ascii="Calibri" w:hAnsi="Calibri" w:cs="Calibri"/>
                <w:color w:val="231F20"/>
                <w:sz w:val="20"/>
                <w:szCs w:val="20"/>
              </w:rPr>
            </w:pPr>
            <w:r w:rsidRPr="00B7237C">
              <w:rPr>
                <w:rFonts w:ascii="Calibri" w:hAnsi="Calibri" w:cs="Calibri"/>
                <w:color w:val="231F20"/>
                <w:sz w:val="20"/>
                <w:szCs w:val="20"/>
              </w:rPr>
              <w:t xml:space="preserve">Skills Testing Remediation </w:t>
            </w:r>
          </w:p>
          <w:p w14:paraId="107B0782" w14:textId="2DE1A3EB" w:rsidR="00B7237C" w:rsidRPr="00B7237C" w:rsidRDefault="00B7237C" w:rsidP="00B7237C">
            <w:pPr>
              <w:widowControl w:val="0"/>
              <w:autoSpaceDE w:val="0"/>
              <w:autoSpaceDN w:val="0"/>
              <w:ind w:left="129"/>
              <w:rPr>
                <w:rFonts w:ascii="Calibri" w:hAnsi="Calibri" w:cs="Calibri"/>
                <w:b/>
                <w:color w:val="231F20"/>
                <w:sz w:val="20"/>
                <w:szCs w:val="20"/>
              </w:rPr>
            </w:pPr>
            <w:r w:rsidRPr="00B7237C">
              <w:rPr>
                <w:rFonts w:ascii="Calibri" w:hAnsi="Calibri" w:cs="Calibri"/>
                <w:color w:val="231F20"/>
                <w:sz w:val="20"/>
                <w:szCs w:val="20"/>
              </w:rPr>
              <w:t>Exam Remediation</w:t>
            </w:r>
          </w:p>
        </w:tc>
      </w:tr>
    </w:tbl>
    <w:p w14:paraId="049C4C01" w14:textId="77777777" w:rsidR="00450DF4" w:rsidRPr="000A17E5" w:rsidRDefault="00450DF4" w:rsidP="000A17E5">
      <w:pPr>
        <w:pStyle w:val="TPRegularP"/>
      </w:pPr>
    </w:p>
    <w:sectPr w:rsidR="00450DF4" w:rsidRPr="000A17E5" w:rsidSect="000A17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C33B9" w14:textId="77777777" w:rsidR="003930CA" w:rsidRDefault="003930CA" w:rsidP="00157FA2">
      <w:pPr>
        <w:spacing w:after="0" w:line="240" w:lineRule="auto"/>
      </w:pPr>
      <w:r>
        <w:separator/>
      </w:r>
    </w:p>
  </w:endnote>
  <w:endnote w:type="continuationSeparator" w:id="0">
    <w:p w14:paraId="6B900057" w14:textId="77777777" w:rsidR="003930CA" w:rsidRDefault="003930CA" w:rsidP="00157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2A73D" w14:textId="77777777" w:rsidR="003930CA" w:rsidRDefault="003930CA" w:rsidP="00157FA2">
      <w:pPr>
        <w:spacing w:after="0" w:line="240" w:lineRule="auto"/>
      </w:pPr>
      <w:r>
        <w:separator/>
      </w:r>
    </w:p>
  </w:footnote>
  <w:footnote w:type="continuationSeparator" w:id="0">
    <w:p w14:paraId="744C8578" w14:textId="77777777" w:rsidR="003930CA" w:rsidRDefault="003930CA" w:rsidP="00157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3190C"/>
    <w:multiLevelType w:val="hybridMultilevel"/>
    <w:tmpl w:val="5D945542"/>
    <w:lvl w:ilvl="0" w:tplc="47E48AFC">
      <w:start w:val="1"/>
      <w:numFmt w:val="bullet"/>
      <w:pStyle w:val="TPL1BulletP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971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2F7"/>
    <w:rsid w:val="000059DC"/>
    <w:rsid w:val="00051A2A"/>
    <w:rsid w:val="000A17E5"/>
    <w:rsid w:val="000C26D7"/>
    <w:rsid w:val="001375BC"/>
    <w:rsid w:val="00157FA2"/>
    <w:rsid w:val="0018006D"/>
    <w:rsid w:val="0018566A"/>
    <w:rsid w:val="00191382"/>
    <w:rsid w:val="002037BD"/>
    <w:rsid w:val="002975F1"/>
    <w:rsid w:val="002C6879"/>
    <w:rsid w:val="00345BAA"/>
    <w:rsid w:val="00352045"/>
    <w:rsid w:val="003930CA"/>
    <w:rsid w:val="003C4F9F"/>
    <w:rsid w:val="003C5C2F"/>
    <w:rsid w:val="003C6CFE"/>
    <w:rsid w:val="00437CA2"/>
    <w:rsid w:val="00450DF4"/>
    <w:rsid w:val="00472279"/>
    <w:rsid w:val="004C062A"/>
    <w:rsid w:val="0051452F"/>
    <w:rsid w:val="006771DE"/>
    <w:rsid w:val="00693D84"/>
    <w:rsid w:val="00716F7C"/>
    <w:rsid w:val="007714C7"/>
    <w:rsid w:val="00787A8D"/>
    <w:rsid w:val="0083603C"/>
    <w:rsid w:val="008772CA"/>
    <w:rsid w:val="00987962"/>
    <w:rsid w:val="009A6207"/>
    <w:rsid w:val="00AC27A7"/>
    <w:rsid w:val="00B2413E"/>
    <w:rsid w:val="00B7237C"/>
    <w:rsid w:val="00B97C7B"/>
    <w:rsid w:val="00BB2CA7"/>
    <w:rsid w:val="00C67A09"/>
    <w:rsid w:val="00C67D55"/>
    <w:rsid w:val="00C872F7"/>
    <w:rsid w:val="00CE59DF"/>
    <w:rsid w:val="00D62FA8"/>
    <w:rsid w:val="00DA68A1"/>
    <w:rsid w:val="00DE0393"/>
    <w:rsid w:val="00DF2AC4"/>
    <w:rsid w:val="00ED5814"/>
    <w:rsid w:val="00F02153"/>
    <w:rsid w:val="00FE2FA9"/>
    <w:rsid w:val="00FF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2FC191"/>
  <w15:chartTrackingRefBased/>
  <w15:docId w15:val="{72E92F49-261F-466D-989C-B6E5E90B0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EastAsia" w:hAnsi="Calibri Ligh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03C"/>
  </w:style>
  <w:style w:type="paragraph" w:styleId="3">
    <w:name w:val="heading 3"/>
    <w:aliases w:val="&lt;H3&gt; Strong Black"/>
    <w:basedOn w:val="a"/>
    <w:next w:val="a"/>
    <w:link w:val="3Char"/>
    <w:uiPriority w:val="9"/>
    <w:unhideWhenUsed/>
    <w:qFormat/>
    <w:rsid w:val="0051452F"/>
    <w:pPr>
      <w:keepNext/>
      <w:keepLines/>
      <w:spacing w:before="160" w:after="0"/>
      <w:outlineLvl w:val="2"/>
    </w:pPr>
    <w:rPr>
      <w:rFonts w:asciiTheme="minorHAnsi" w:eastAsiaTheme="majorEastAsia" w:hAnsiTheme="minorHAnsi" w:cstheme="majorBidi"/>
      <w:b/>
      <w:sz w:val="24"/>
      <w:szCs w:val="24"/>
      <w14:ligatures w14:val="standar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87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C872F7"/>
    <w:rPr>
      <w:rFonts w:ascii="Segoe UI" w:hAnsi="Segoe UI" w:cs="Segoe UI"/>
      <w:sz w:val="18"/>
      <w:szCs w:val="18"/>
    </w:rPr>
  </w:style>
  <w:style w:type="character" w:styleId="a4">
    <w:name w:val="Hyperlink"/>
    <w:basedOn w:val="a0"/>
    <w:uiPriority w:val="99"/>
    <w:unhideWhenUsed/>
    <w:rsid w:val="00C872F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872F7"/>
    <w:rPr>
      <w:color w:val="605E5C"/>
      <w:shd w:val="clear" w:color="auto" w:fill="E1DFDD"/>
    </w:rPr>
  </w:style>
  <w:style w:type="paragraph" w:styleId="a6">
    <w:name w:val="Body Text"/>
    <w:basedOn w:val="a"/>
    <w:link w:val="Char0"/>
    <w:uiPriority w:val="99"/>
    <w:semiHidden/>
    <w:unhideWhenUsed/>
    <w:rsid w:val="004C062A"/>
    <w:pPr>
      <w:spacing w:after="120"/>
    </w:pPr>
  </w:style>
  <w:style w:type="character" w:customStyle="1" w:styleId="Char0">
    <w:name w:val="본문 Char"/>
    <w:basedOn w:val="a0"/>
    <w:link w:val="a6"/>
    <w:uiPriority w:val="99"/>
    <w:semiHidden/>
    <w:rsid w:val="004C062A"/>
  </w:style>
  <w:style w:type="paragraph" w:customStyle="1" w:styleId="TableParagraph">
    <w:name w:val="Table Paragraph"/>
    <w:basedOn w:val="a"/>
    <w:uiPriority w:val="1"/>
    <w:qFormat/>
    <w:rsid w:val="004C062A"/>
    <w:pPr>
      <w:widowControl w:val="0"/>
      <w:autoSpaceDE w:val="0"/>
      <w:autoSpaceDN w:val="0"/>
      <w:spacing w:before="84" w:after="0" w:line="240" w:lineRule="auto"/>
      <w:ind w:left="129"/>
    </w:pPr>
    <w:rPr>
      <w:rFonts w:ascii="Calibri" w:eastAsia="Calibri" w:hAnsi="Calibri" w:cs="Calibri"/>
    </w:rPr>
  </w:style>
  <w:style w:type="table" w:customStyle="1" w:styleId="BLSTable1">
    <w:name w:val="BLS Table1"/>
    <w:basedOn w:val="a1"/>
    <w:uiPriority w:val="99"/>
    <w:rsid w:val="00DF2AC4"/>
    <w:pPr>
      <w:spacing w:after="0" w:line="240" w:lineRule="auto"/>
    </w:pPr>
    <w:tblPr>
      <w:tblStyleRowBandSize w:val="1"/>
      <w:tblStyleColBandSize w:val="1"/>
    </w:tblPr>
    <w:tblStylePr w:type="firstRow">
      <w:pPr>
        <w:wordWrap/>
        <w:jc w:val="center"/>
      </w:pPr>
      <w:rPr>
        <w:rFonts w:asciiTheme="minorHAnsi" w:hAnsiTheme="minorHAnsi"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66B3"/>
      </w:tcPr>
    </w:tblStylePr>
    <w:tblStylePr w:type="band1Horz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2Horz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E1EEC5"/>
      </w:tcPr>
    </w:tblStylePr>
  </w:style>
  <w:style w:type="character" w:styleId="a7">
    <w:name w:val="Strong"/>
    <w:basedOn w:val="a0"/>
    <w:uiPriority w:val="22"/>
    <w:qFormat/>
    <w:rsid w:val="002975F1"/>
    <w:rPr>
      <w:rFonts w:asciiTheme="minorHAnsi" w:hAnsiTheme="minorHAnsi"/>
      <w:b/>
      <w:bCs/>
    </w:rPr>
  </w:style>
  <w:style w:type="paragraph" w:customStyle="1" w:styleId="TPHeaderP">
    <w:name w:val="TP Header &lt;P&gt;"/>
    <w:qFormat/>
    <w:rsid w:val="002975F1"/>
    <w:pPr>
      <w:keepNext/>
      <w:autoSpaceDE w:val="0"/>
      <w:autoSpaceDN w:val="0"/>
      <w:adjustRightInd w:val="0"/>
      <w:spacing w:before="20" w:after="20" w:line="240" w:lineRule="auto"/>
      <w:jc w:val="center"/>
      <w:textAlignment w:val="baseline"/>
    </w:pPr>
    <w:rPr>
      <w:rFonts w:asciiTheme="minorHAnsi" w:hAnsiTheme="minorHAnsi" w:cs="HelveticaNeueLT Std"/>
      <w:b/>
      <w:color w:val="FFFFFF"/>
      <w:szCs w:val="20"/>
    </w:rPr>
  </w:style>
  <w:style w:type="paragraph" w:customStyle="1" w:styleId="TPL1BulletP">
    <w:name w:val="TP L1 Bullet &lt;P&gt;"/>
    <w:basedOn w:val="a"/>
    <w:qFormat/>
    <w:rsid w:val="002975F1"/>
    <w:pPr>
      <w:numPr>
        <w:numId w:val="1"/>
      </w:numPr>
      <w:tabs>
        <w:tab w:val="num" w:pos="360"/>
      </w:tabs>
      <w:spacing w:before="20" w:after="20" w:line="240" w:lineRule="auto"/>
      <w:ind w:left="288" w:hanging="288"/>
    </w:pPr>
    <w:rPr>
      <w:rFonts w:asciiTheme="minorHAnsi" w:hAnsiTheme="minorHAnsi"/>
      <w:sz w:val="20"/>
    </w:rPr>
  </w:style>
  <w:style w:type="paragraph" w:customStyle="1" w:styleId="TPRegularP">
    <w:name w:val="TP Regular &lt;P&gt;"/>
    <w:basedOn w:val="a"/>
    <w:qFormat/>
    <w:rsid w:val="002975F1"/>
    <w:pPr>
      <w:spacing w:before="40" w:after="40" w:line="240" w:lineRule="auto"/>
    </w:pPr>
    <w:rPr>
      <w:rFonts w:asciiTheme="minorHAnsi" w:hAnsiTheme="minorHAnsi"/>
      <w:sz w:val="20"/>
    </w:rPr>
  </w:style>
  <w:style w:type="character" w:customStyle="1" w:styleId="3Char">
    <w:name w:val="제목 3 Char"/>
    <w:aliases w:val="&lt;H3&gt; Strong Black Char"/>
    <w:basedOn w:val="a0"/>
    <w:link w:val="3"/>
    <w:uiPriority w:val="9"/>
    <w:rsid w:val="0051452F"/>
    <w:rPr>
      <w:rFonts w:asciiTheme="minorHAnsi" w:eastAsiaTheme="majorEastAsia" w:hAnsiTheme="minorHAnsi" w:cstheme="majorBidi"/>
      <w:b/>
      <w:sz w:val="24"/>
      <w:szCs w:val="24"/>
      <w14:ligatures w14:val="standard"/>
    </w:rPr>
  </w:style>
  <w:style w:type="paragraph" w:customStyle="1" w:styleId="BodyCtrP">
    <w:name w:val="Body Ctr &lt;P&gt;"/>
    <w:basedOn w:val="a"/>
    <w:qFormat/>
    <w:rsid w:val="00C67D55"/>
    <w:pPr>
      <w:spacing w:before="120" w:after="120"/>
      <w:jc w:val="center"/>
    </w:pPr>
    <w:rPr>
      <w:rFonts w:asciiTheme="minorHAnsi" w:hAnsiTheme="minorHAnsi"/>
    </w:rPr>
  </w:style>
  <w:style w:type="paragraph" w:customStyle="1" w:styleId="Heading3H3StrongBlackCentered">
    <w:name w:val="Heading 3&lt;H3&gt; Strong Black + Centered"/>
    <w:basedOn w:val="3"/>
    <w:rsid w:val="00F02153"/>
    <w:pPr>
      <w:spacing w:before="0"/>
      <w:jc w:val="center"/>
    </w:pPr>
    <w:rPr>
      <w:rFonts w:cs="Times New Roman"/>
      <w:bCs/>
      <w:szCs w:val="20"/>
    </w:rPr>
  </w:style>
  <w:style w:type="table" w:styleId="a8">
    <w:name w:val="Table Grid"/>
    <w:basedOn w:val="a1"/>
    <w:uiPriority w:val="39"/>
    <w:rsid w:val="00DF2A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Char1"/>
    <w:uiPriority w:val="99"/>
    <w:unhideWhenUsed/>
    <w:rsid w:val="00157FA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9"/>
    <w:uiPriority w:val="99"/>
    <w:rsid w:val="00157FA2"/>
  </w:style>
  <w:style w:type="paragraph" w:styleId="aa">
    <w:name w:val="footer"/>
    <w:basedOn w:val="a"/>
    <w:link w:val="Char2"/>
    <w:uiPriority w:val="99"/>
    <w:unhideWhenUsed/>
    <w:rsid w:val="00157FA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a"/>
    <w:uiPriority w:val="99"/>
    <w:rsid w:val="00157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2d709f-e1c9-4b69-80ee-c7ad3a40a34d" xsi:nil="true"/>
    <lcf76f155ced4ddcb4097134ff3c332f xmlns="445449ab-3aa5-406d-b6fb-cad137e155fb">
      <Terms xmlns="http://schemas.microsoft.com/office/infopath/2007/PartnerControls"/>
    </lcf76f155ced4ddcb4097134ff3c332f>
    <AtlasTitleName xmlns="445449ab-3aa5-406d-b6fb-cad137e155fb" xsi:nil="true"/>
    <Discipline xmlns="445449ab-3aa5-406d-b6fb-cad137e155fb">BLS</Discipline>
    <Language xmlns="445449ab-3aa5-406d-b6fb-cad137e155fb">IVE</Languag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603D85517F942A17D72CFEFB6C038" ma:contentTypeVersion="10" ma:contentTypeDescription="Create a new document." ma:contentTypeScope="" ma:versionID="1159fc0c6bbd142f07fd426ea474c0c4">
  <xsd:schema xmlns:xsd="http://www.w3.org/2001/XMLSchema" xmlns:xs="http://www.w3.org/2001/XMLSchema" xmlns:p="http://schemas.microsoft.com/office/2006/metadata/properties" xmlns:ns2="445449ab-3aa5-406d-b6fb-cad137e155fb" xmlns:ns3="f42d709f-e1c9-4b69-80ee-c7ad3a40a34d" targetNamespace="http://schemas.microsoft.com/office/2006/metadata/properties" ma:root="true" ma:fieldsID="f86af6edc3dc8deb0ba0384437b8eb66" ns2:_="" ns3:_="">
    <xsd:import namespace="445449ab-3aa5-406d-b6fb-cad137e155fb"/>
    <xsd:import namespace="f42d709f-e1c9-4b69-80ee-c7ad3a40a3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Languag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Discipline" minOccurs="0"/>
                <xsd:element ref="ns2:AtlasTitle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5449ab-3aa5-406d-b6fb-cad137e155f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f4f22ede-e726-4d3d-b195-8dfd25ae0d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Language" ma:index="11" nillable="true" ma:displayName="Language" ma:description="select language document" ma:format="Dropdown" ma:internalName="Language">
      <xsd:simpleType>
        <xsd:restriction base="dms:Choice">
          <xsd:enumeration value="English"/>
          <xsd:enumeration value="IVE"/>
          <xsd:enumeration value="Arabic"/>
          <xsd:enumeration value="Chinese Simplified"/>
          <xsd:enumeration value="Chinese Traditional"/>
          <xsd:enumeration value="French"/>
          <xsd:enumeration value="German"/>
          <xsd:enumeration value="Hebrew"/>
          <xsd:enumeration value="Italian"/>
          <xsd:enumeration value="Japanese"/>
          <xsd:enumeration value="Korean"/>
          <xsd:enumeration value="Polish"/>
          <xsd:enumeration value="Portuguese"/>
          <xsd:enumeration value="Spanish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iscipline" ma:index="15" nillable="true" ma:displayName="Discipline" ma:description="select discipline for doc" ma:format="Dropdown" ma:internalName="Discipline">
      <xsd:simpleType>
        <xsd:restriction base="dms:Choice">
          <xsd:enumeration value="ALCS"/>
          <xsd:enumeration value="ACLS EP"/>
          <xsd:enumeration value="BLS"/>
          <xsd:enumeration value="HS FA "/>
          <xsd:enumeration value="HS FA CPR AED"/>
          <xsd:enumeration value="HS CPR AED"/>
          <xsd:enumeration value="HS Peds"/>
          <xsd:enumeration value="PALS"/>
          <xsd:enumeration value="PEARS"/>
          <xsd:enumeration value="ASLS"/>
          <xsd:enumeration value="ESLS"/>
          <xsd:enumeration value="NRP"/>
          <xsd:enumeration value="Choice 13"/>
        </xsd:restriction>
      </xsd:simpleType>
    </xsd:element>
    <xsd:element name="AtlasTitleName" ma:index="16" nillable="true" ma:displayName="Atlas Title Name" ma:description="Atlas title" ma:format="Dropdown" ma:internalName="AtlasTitleNam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d709f-e1c9-4b69-80ee-c7ad3a40a3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461de3a-50ef-42f1-8289-99a1c8ecc160}" ma:internalName="TaxCatchAll" ma:showField="CatchAllData" ma:web="f42d709f-e1c9-4b69-80ee-c7ad3a40a3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f4f22ede-e726-4d3d-b195-8dfd25ae0d91" ContentTypeId="0x01" PreviousValue="false"/>
</file>

<file path=customXml/itemProps1.xml><?xml version="1.0" encoding="utf-8"?>
<ds:datastoreItem xmlns:ds="http://schemas.openxmlformats.org/officeDocument/2006/customXml" ds:itemID="{379D8D24-60FF-4614-AB8D-91D032E49CC0}">
  <ds:schemaRefs>
    <ds:schemaRef ds:uri="http://schemas.microsoft.com/office/2006/metadata/properties"/>
    <ds:schemaRef ds:uri="http://schemas.microsoft.com/office/infopath/2007/PartnerControls"/>
    <ds:schemaRef ds:uri="f42d709f-e1c9-4b69-80ee-c7ad3a40a34d"/>
    <ds:schemaRef ds:uri="445449ab-3aa5-406d-b6fb-cad137e155fb"/>
  </ds:schemaRefs>
</ds:datastoreItem>
</file>

<file path=customXml/itemProps2.xml><?xml version="1.0" encoding="utf-8"?>
<ds:datastoreItem xmlns:ds="http://schemas.openxmlformats.org/officeDocument/2006/customXml" ds:itemID="{35B6ED63-BD83-4B40-AC22-160236B610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D815F1-4AE3-4663-8FA8-95C8F17776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5449ab-3aa5-406d-b6fb-cad137e155fb"/>
    <ds:schemaRef ds:uri="f42d709f-e1c9-4b69-80ee-c7ad3a40a3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A9FB24-C482-4522-87E7-106B0D92D1D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for PALS Course</vt:lpstr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BLS Course Agenda</dc:title>
  <dc:subject/>
  <dc:creator>American Heart Association</dc:creator>
  <cp:keywords/>
  <dc:description/>
  <cp:lastModifiedBy>율희 김</cp:lastModifiedBy>
  <cp:revision>19</cp:revision>
  <dcterms:created xsi:type="dcterms:W3CDTF">2025-08-27T15:17:00Z</dcterms:created>
  <dcterms:modified xsi:type="dcterms:W3CDTF">2026-01-27T02:52:00Z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0x0101003DD603D85517F942A17D72CFEFB6C038</vt:lpwstr>
  </property>
  <property fmtid="{D5CDD505-2E9C-101B-9397-08002B2CF9AE}" pid="3" name="MediaServiceImageTags">
    <vt:lpwstr/>
  </property>
  <property fmtid="{D5CDD505-2E9C-101B-9397-08002B2CF9AE}" pid="4" name="Order">
    <vt:r8>85200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